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5E" w:rsidRPr="000E3C0D" w:rsidRDefault="00C3215E" w:rsidP="00C3215E">
      <w:pPr>
        <w:jc w:val="right"/>
        <w:rPr>
          <w:rFonts w:ascii="Century Gothic" w:hAnsi="Century Gothic" w:cstheme="minorHAnsi"/>
        </w:rPr>
      </w:pPr>
      <w:r w:rsidRPr="000E3C0D">
        <w:rPr>
          <w:rFonts w:ascii="Century Gothic" w:hAnsi="Century Gothic" w:cstheme="minorHAnsi"/>
        </w:rPr>
        <w:t xml:space="preserve">       </w:t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</w:p>
    <w:p w:rsidR="00C3215E" w:rsidRDefault="00C3215E" w:rsidP="00C3215E">
      <w:pPr>
        <w:pStyle w:val="Heading2"/>
        <w:spacing w:before="0"/>
        <w:jc w:val="center"/>
        <w:rPr>
          <w:rFonts w:ascii="Calibri" w:hAnsi="Calibri" w:cs="Calibri"/>
          <w:color w:val="auto"/>
          <w:u w:val="single"/>
        </w:rPr>
      </w:pPr>
    </w:p>
    <w:p w:rsidR="00C3215E" w:rsidRDefault="00C3215E" w:rsidP="00C3215E">
      <w:pPr>
        <w:pStyle w:val="Heading2"/>
        <w:spacing w:before="0"/>
        <w:jc w:val="center"/>
        <w:rPr>
          <w:rFonts w:ascii="Calibri" w:hAnsi="Calibri" w:cs="Calibri"/>
          <w:color w:val="auto"/>
          <w:u w:val="single"/>
        </w:rPr>
      </w:pPr>
    </w:p>
    <w:p w:rsidR="00C3215E" w:rsidRDefault="00C3215E" w:rsidP="00C3215E">
      <w:pPr>
        <w:pStyle w:val="Heading2"/>
        <w:spacing w:before="0"/>
        <w:jc w:val="center"/>
        <w:rPr>
          <w:rFonts w:ascii="Calibri" w:hAnsi="Calibri" w:cs="Calibri"/>
          <w:color w:val="auto"/>
          <w:u w:val="single"/>
        </w:rPr>
      </w:pPr>
    </w:p>
    <w:p w:rsidR="00C3215E" w:rsidRPr="006E65C8" w:rsidRDefault="00C3215E" w:rsidP="00C3215E">
      <w:pPr>
        <w:pStyle w:val="Heading2"/>
        <w:spacing w:before="0"/>
        <w:jc w:val="center"/>
        <w:rPr>
          <w:rFonts w:ascii="Calibri" w:hAnsi="Calibri" w:cs="Calibri"/>
          <w:b w:val="0"/>
          <w:color w:val="auto"/>
          <w:u w:val="single"/>
        </w:rPr>
      </w:pPr>
      <w:r w:rsidRPr="006E65C8">
        <w:rPr>
          <w:rFonts w:ascii="Calibri" w:hAnsi="Calibri" w:cs="Calibri"/>
          <w:b w:val="0"/>
          <w:color w:val="auto"/>
          <w:u w:val="single"/>
        </w:rPr>
        <w:t>BASIN BÜLTENİ</w:t>
      </w:r>
      <w:r w:rsidRPr="006E65C8">
        <w:rPr>
          <w:rFonts w:ascii="Calibri" w:hAnsi="Calibri" w:cs="Calibri"/>
          <w:b w:val="0"/>
          <w:color w:val="auto"/>
          <w:u w:val="single"/>
        </w:rPr>
        <w:tab/>
      </w:r>
      <w:r w:rsidRPr="006E65C8">
        <w:rPr>
          <w:rFonts w:ascii="Calibri" w:hAnsi="Calibri" w:cs="Calibri"/>
          <w:b w:val="0"/>
          <w:color w:val="auto"/>
          <w:u w:val="single"/>
        </w:rPr>
        <w:tab/>
      </w:r>
      <w:r w:rsidRPr="006E65C8">
        <w:rPr>
          <w:rFonts w:ascii="Calibri" w:hAnsi="Calibri" w:cs="Calibri"/>
          <w:b w:val="0"/>
          <w:color w:val="auto"/>
          <w:u w:val="single"/>
        </w:rPr>
        <w:tab/>
        <w:t xml:space="preserve">       </w:t>
      </w:r>
      <w:r w:rsidRPr="006E65C8">
        <w:rPr>
          <w:rFonts w:ascii="Calibri" w:hAnsi="Calibri" w:cs="Calibri"/>
          <w:b w:val="0"/>
          <w:color w:val="auto"/>
          <w:u w:val="single"/>
        </w:rPr>
        <w:tab/>
      </w:r>
      <w:r w:rsidRPr="006E65C8">
        <w:rPr>
          <w:rFonts w:ascii="Calibri" w:hAnsi="Calibri" w:cs="Calibri"/>
          <w:b w:val="0"/>
          <w:color w:val="auto"/>
          <w:u w:val="single"/>
        </w:rPr>
        <w:tab/>
      </w:r>
      <w:r w:rsidRPr="006E65C8">
        <w:rPr>
          <w:rFonts w:ascii="Calibri" w:hAnsi="Calibri" w:cs="Calibri"/>
          <w:b w:val="0"/>
          <w:color w:val="auto"/>
          <w:u w:val="single"/>
        </w:rPr>
        <w:tab/>
      </w:r>
      <w:r w:rsidRPr="006E65C8">
        <w:rPr>
          <w:rFonts w:ascii="Calibri" w:hAnsi="Calibri" w:cs="Calibri"/>
          <w:b w:val="0"/>
          <w:color w:val="auto"/>
          <w:u w:val="single"/>
        </w:rPr>
        <w:tab/>
        <w:t xml:space="preserve">            </w:t>
      </w:r>
      <w:r w:rsidRPr="006E65C8">
        <w:rPr>
          <w:rFonts w:ascii="Calibri" w:hAnsi="Calibri" w:cs="Calibri"/>
          <w:b w:val="0"/>
          <w:color w:val="auto"/>
          <w:u w:val="single"/>
        </w:rPr>
        <w:tab/>
        <w:t xml:space="preserve">                  </w:t>
      </w:r>
      <w:r w:rsidR="00B02232">
        <w:rPr>
          <w:rFonts w:ascii="Calibri" w:hAnsi="Calibri" w:cs="Calibri"/>
          <w:b w:val="0"/>
          <w:color w:val="auto"/>
          <w:u w:val="single"/>
        </w:rPr>
        <w:t>11</w:t>
      </w:r>
      <w:r w:rsidR="002A1465" w:rsidRPr="006E65C8">
        <w:rPr>
          <w:rFonts w:ascii="Calibri" w:hAnsi="Calibri" w:cs="Calibri"/>
          <w:b w:val="0"/>
          <w:color w:val="auto"/>
          <w:u w:val="single"/>
        </w:rPr>
        <w:t xml:space="preserve"> Ekim</w:t>
      </w:r>
      <w:r w:rsidRPr="006E65C8">
        <w:rPr>
          <w:rFonts w:ascii="Calibri" w:hAnsi="Calibri" w:cs="Calibri"/>
          <w:b w:val="0"/>
          <w:color w:val="auto"/>
          <w:u w:val="single"/>
        </w:rPr>
        <w:t xml:space="preserve"> 2012</w:t>
      </w:r>
    </w:p>
    <w:p w:rsidR="00C3215E" w:rsidRPr="00C3215E" w:rsidRDefault="00C3215E" w:rsidP="00C3215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E65C8" w:rsidRDefault="006E65C8" w:rsidP="00C3215E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C3215E" w:rsidRPr="003077DA" w:rsidRDefault="00C3215E" w:rsidP="00C3215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077DA">
        <w:rPr>
          <w:rFonts w:asciiTheme="minorHAnsi" w:hAnsiTheme="minorHAnsi" w:cstheme="minorHAnsi"/>
          <w:b/>
          <w:sz w:val="36"/>
          <w:szCs w:val="36"/>
        </w:rPr>
        <w:t xml:space="preserve">Vitamin’in yeni reklam filmlerinde </w:t>
      </w:r>
    </w:p>
    <w:p w:rsidR="00C3215E" w:rsidRPr="003077DA" w:rsidRDefault="00C3215E" w:rsidP="00C3215E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077DA">
        <w:rPr>
          <w:rFonts w:asciiTheme="minorHAnsi" w:hAnsiTheme="minorHAnsi" w:cstheme="minorHAnsi"/>
          <w:b/>
          <w:sz w:val="36"/>
          <w:szCs w:val="36"/>
        </w:rPr>
        <w:t>gerçek</w:t>
      </w:r>
      <w:r w:rsidR="00D94E15">
        <w:rPr>
          <w:rFonts w:asciiTheme="minorHAnsi" w:hAnsiTheme="minorHAnsi" w:cstheme="minorHAnsi"/>
          <w:b/>
          <w:sz w:val="36"/>
          <w:szCs w:val="36"/>
        </w:rPr>
        <w:t xml:space="preserve"> Vitamin kullanıcıları rol aldı</w:t>
      </w:r>
    </w:p>
    <w:p w:rsidR="00C3215E" w:rsidRPr="00C3215E" w:rsidRDefault="00C3215E" w:rsidP="00C3215E">
      <w:pPr>
        <w:jc w:val="center"/>
        <w:rPr>
          <w:rFonts w:asciiTheme="minorHAnsi" w:hAnsiTheme="minorHAnsi" w:cstheme="minorHAnsi"/>
          <w:b/>
        </w:rPr>
      </w:pPr>
    </w:p>
    <w:p w:rsidR="006E65C8" w:rsidRDefault="006E65C8" w:rsidP="00C3215E">
      <w:pPr>
        <w:jc w:val="center"/>
        <w:rPr>
          <w:rFonts w:asciiTheme="minorHAnsi" w:hAnsiTheme="minorHAnsi" w:cstheme="minorHAnsi"/>
          <w:b/>
        </w:rPr>
      </w:pPr>
    </w:p>
    <w:p w:rsidR="00C3215E" w:rsidRDefault="00C3215E" w:rsidP="006879AA">
      <w:pPr>
        <w:jc w:val="center"/>
        <w:rPr>
          <w:rFonts w:asciiTheme="minorHAnsi" w:hAnsiTheme="minorHAnsi" w:cstheme="minorHAnsi"/>
          <w:b/>
        </w:rPr>
      </w:pPr>
      <w:r w:rsidRPr="00C3215E">
        <w:rPr>
          <w:rFonts w:asciiTheme="minorHAnsi" w:hAnsiTheme="minorHAnsi" w:cstheme="minorHAnsi"/>
          <w:b/>
        </w:rPr>
        <w:t>Milyonlarca ilköğretim</w:t>
      </w:r>
      <w:r w:rsidR="00F50875">
        <w:rPr>
          <w:rFonts w:asciiTheme="minorHAnsi" w:hAnsiTheme="minorHAnsi" w:cstheme="minorHAnsi"/>
          <w:b/>
        </w:rPr>
        <w:t>,</w:t>
      </w:r>
      <w:r w:rsidRPr="00C3215E">
        <w:rPr>
          <w:rFonts w:asciiTheme="minorHAnsi" w:hAnsiTheme="minorHAnsi" w:cstheme="minorHAnsi"/>
          <w:b/>
        </w:rPr>
        <w:t xml:space="preserve"> lise öğrenci ve öğretmenine zengin bir öğrenme ortamı sunan, Türkiye’nin en kapsamlı online eğitim içeriği Vitamin (</w:t>
      </w:r>
      <w:hyperlink r:id="rId6" w:history="1">
        <w:r w:rsidRPr="00C3215E">
          <w:rPr>
            <w:rStyle w:val="Hyperlink"/>
            <w:rFonts w:asciiTheme="minorHAnsi" w:hAnsiTheme="minorHAnsi" w:cstheme="minorHAnsi"/>
            <w:b/>
          </w:rPr>
          <w:t>www.vitaminegitim.com</w:t>
        </w:r>
      </w:hyperlink>
      <w:r w:rsidR="006879AA">
        <w:rPr>
          <w:rFonts w:asciiTheme="minorHAnsi" w:hAnsiTheme="minorHAnsi" w:cstheme="minorHAnsi"/>
          <w:b/>
        </w:rPr>
        <w:t>), yeni sezon reklam filml</w:t>
      </w:r>
      <w:r w:rsidRPr="00C3215E">
        <w:rPr>
          <w:rFonts w:asciiTheme="minorHAnsi" w:hAnsiTheme="minorHAnsi" w:cstheme="minorHAnsi"/>
          <w:b/>
        </w:rPr>
        <w:t>erinde profesyonel oyuncular yerine, gerçek Vitamin kullanıcılarına söz verdi.</w:t>
      </w:r>
    </w:p>
    <w:p w:rsidR="00C3215E" w:rsidRDefault="00C3215E" w:rsidP="00C3215E">
      <w:pPr>
        <w:jc w:val="center"/>
        <w:rPr>
          <w:rFonts w:asciiTheme="minorHAnsi" w:hAnsiTheme="minorHAnsi" w:cstheme="minorHAnsi"/>
          <w:b/>
        </w:rPr>
      </w:pPr>
    </w:p>
    <w:p w:rsidR="006E65C8" w:rsidRDefault="006E65C8" w:rsidP="00C3215E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</w:rPr>
      </w:pPr>
    </w:p>
    <w:p w:rsidR="00C3215E" w:rsidRPr="00007CA0" w:rsidRDefault="00C3215E" w:rsidP="00C3215E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</w:rPr>
      </w:pPr>
      <w:r w:rsidRPr="00007CA0">
        <w:rPr>
          <w:rStyle w:val="Strong"/>
          <w:rFonts w:asciiTheme="minorHAnsi" w:hAnsiTheme="minorHAnsi" w:cstheme="minorHAnsi"/>
          <w:b w:val="0"/>
        </w:rPr>
        <w:t xml:space="preserve">Yüzde yüz </w:t>
      </w:r>
      <w:r w:rsidRPr="00007CA0">
        <w:rPr>
          <w:rStyle w:val="Strong"/>
          <w:rFonts w:asciiTheme="minorHAnsi" w:hAnsiTheme="minorHAnsi" w:cstheme="minorHAnsi"/>
        </w:rPr>
        <w:t>Türk Telekom</w:t>
      </w:r>
      <w:r w:rsidRPr="00007CA0">
        <w:rPr>
          <w:rStyle w:val="Strong"/>
          <w:rFonts w:asciiTheme="minorHAnsi" w:hAnsiTheme="minorHAnsi" w:cstheme="minorHAnsi"/>
          <w:b w:val="0"/>
        </w:rPr>
        <w:t xml:space="preserve"> iştiraki </w:t>
      </w:r>
      <w:r w:rsidRPr="00007CA0">
        <w:rPr>
          <w:rStyle w:val="Strong"/>
          <w:rFonts w:asciiTheme="minorHAnsi" w:hAnsiTheme="minorHAnsi" w:cstheme="minorHAnsi"/>
        </w:rPr>
        <w:t>Sebit Eğitim ve Bilgi Teknolojileri AŞ</w:t>
      </w:r>
      <w:r w:rsidRPr="00007CA0">
        <w:rPr>
          <w:rStyle w:val="Strong"/>
          <w:rFonts w:asciiTheme="minorHAnsi" w:hAnsiTheme="minorHAnsi" w:cstheme="minorHAnsi"/>
          <w:b w:val="0"/>
        </w:rPr>
        <w:t xml:space="preserve">'nin 24 yıllık eğitim teknolojileri tecrübesiyle geliştirilen öncü eğitim markası Vitamin, milyonlarca öğrenci ve öğretmenin yaşamına değer katmaya devam ediyor.  </w:t>
      </w:r>
    </w:p>
    <w:p w:rsidR="00C3215E" w:rsidRPr="00007CA0" w:rsidRDefault="00C3215E" w:rsidP="00C3215E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</w:rPr>
      </w:pPr>
    </w:p>
    <w:p w:rsidR="00C3215E" w:rsidRPr="00007CA0" w:rsidRDefault="00F50875" w:rsidP="004456B2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</w:rPr>
      </w:pPr>
      <w:r>
        <w:rPr>
          <w:rStyle w:val="Strong"/>
          <w:rFonts w:asciiTheme="minorHAnsi" w:hAnsiTheme="minorHAnsi" w:cstheme="minorHAnsi"/>
          <w:b w:val="0"/>
        </w:rPr>
        <w:t>Geçtiğimiz M</w:t>
      </w:r>
      <w:r w:rsidR="00C3215E" w:rsidRPr="00007CA0">
        <w:rPr>
          <w:rStyle w:val="Strong"/>
          <w:rFonts w:asciiTheme="minorHAnsi" w:hAnsiTheme="minorHAnsi" w:cstheme="minorHAnsi"/>
          <w:b w:val="0"/>
        </w:rPr>
        <w:t xml:space="preserve">art ayında, isteyen herkesin </w:t>
      </w:r>
      <w:r w:rsidR="002A1465">
        <w:rPr>
          <w:rStyle w:val="Strong"/>
          <w:rFonts w:asciiTheme="minorHAnsi" w:hAnsiTheme="minorHAnsi" w:cstheme="minorHAnsi"/>
          <w:b w:val="0"/>
        </w:rPr>
        <w:t>ücretsiz üye olarak</w:t>
      </w:r>
      <w:r w:rsidR="00C3215E" w:rsidRPr="00007CA0">
        <w:rPr>
          <w:rStyle w:val="Strong"/>
          <w:rFonts w:asciiTheme="minorHAnsi" w:hAnsiTheme="minorHAnsi" w:cstheme="minorHAnsi"/>
          <w:b w:val="0"/>
        </w:rPr>
        <w:t xml:space="preserve"> girip deneyimleyebileceği yeni bir </w:t>
      </w:r>
      <w:r w:rsidR="004456B2" w:rsidRPr="00007CA0">
        <w:rPr>
          <w:rStyle w:val="Strong"/>
          <w:rFonts w:asciiTheme="minorHAnsi" w:hAnsiTheme="minorHAnsi" w:cstheme="minorHAnsi"/>
          <w:b w:val="0"/>
        </w:rPr>
        <w:t>kullanım modeline geçe</w:t>
      </w:r>
      <w:r w:rsidR="00007CA0">
        <w:rPr>
          <w:rStyle w:val="Strong"/>
          <w:rFonts w:asciiTheme="minorHAnsi" w:hAnsiTheme="minorHAnsi" w:cstheme="minorHAnsi"/>
          <w:b w:val="0"/>
        </w:rPr>
        <w:t xml:space="preserve">rek ilk </w:t>
      </w:r>
      <w:r>
        <w:rPr>
          <w:rStyle w:val="Strong"/>
          <w:rFonts w:asciiTheme="minorHAnsi" w:hAnsiTheme="minorHAnsi" w:cstheme="minorHAnsi"/>
          <w:b w:val="0"/>
        </w:rPr>
        <w:t>1 ayda toplam 5.2 mil</w:t>
      </w:r>
      <w:r w:rsidR="002A1465">
        <w:rPr>
          <w:rStyle w:val="Strong"/>
          <w:rFonts w:asciiTheme="minorHAnsi" w:hAnsiTheme="minorHAnsi" w:cstheme="minorHAnsi"/>
          <w:b w:val="0"/>
        </w:rPr>
        <w:t>yon ziyaret rakamına ulaşan</w:t>
      </w:r>
      <w:r w:rsidR="004456B2" w:rsidRPr="00007CA0">
        <w:rPr>
          <w:rStyle w:val="Strong"/>
          <w:rFonts w:asciiTheme="minorHAnsi" w:hAnsiTheme="minorHAnsi" w:cstheme="minorHAnsi"/>
          <w:b w:val="0"/>
        </w:rPr>
        <w:t xml:space="preserve"> Vitamin (</w:t>
      </w:r>
      <w:hyperlink r:id="rId7" w:history="1">
        <w:r w:rsidR="004456B2" w:rsidRPr="00007CA0">
          <w:rPr>
            <w:rStyle w:val="Hyperlink"/>
            <w:rFonts w:asciiTheme="minorHAnsi" w:hAnsiTheme="minorHAnsi" w:cstheme="minorHAnsi"/>
          </w:rPr>
          <w:t>www.vitaminegitim.com</w:t>
        </w:r>
      </w:hyperlink>
      <w:r w:rsidR="004456B2" w:rsidRPr="00007CA0">
        <w:rPr>
          <w:rStyle w:val="Strong"/>
          <w:rFonts w:asciiTheme="minorHAnsi" w:hAnsiTheme="minorHAnsi" w:cstheme="minorHAnsi"/>
          <w:b w:val="0"/>
        </w:rPr>
        <w:t xml:space="preserve">), bu kez de kullanıcı ihtiyaçları doğrultusunda geliştirilen yeni uygulama paketleri ile </w:t>
      </w:r>
      <w:r w:rsidRPr="00F50875">
        <w:rPr>
          <w:rStyle w:val="Strong"/>
          <w:rFonts w:asciiTheme="minorHAnsi" w:hAnsiTheme="minorHAnsi" w:cstheme="minorHAnsi"/>
        </w:rPr>
        <w:t>“</w:t>
      </w:r>
      <w:r w:rsidR="004456B2" w:rsidRPr="00F50875">
        <w:rPr>
          <w:rStyle w:val="Strong"/>
          <w:rFonts w:asciiTheme="minorHAnsi" w:hAnsiTheme="minorHAnsi" w:cstheme="minorHAnsi"/>
        </w:rPr>
        <w:t>Vittrin</w:t>
      </w:r>
      <w:r w:rsidRPr="00F50875">
        <w:rPr>
          <w:rStyle w:val="Strong"/>
          <w:rFonts w:asciiTheme="minorHAnsi" w:hAnsiTheme="minorHAnsi" w:cstheme="minorHAnsi"/>
        </w:rPr>
        <w:t>”</w:t>
      </w:r>
      <w:r w:rsidR="004456B2" w:rsidRPr="00007CA0">
        <w:rPr>
          <w:rStyle w:val="Strong"/>
          <w:rFonts w:asciiTheme="minorHAnsi" w:hAnsiTheme="minorHAnsi" w:cstheme="minorHAnsi"/>
          <w:b w:val="0"/>
        </w:rPr>
        <w:t xml:space="preserve"> alanını yeniledi</w:t>
      </w:r>
      <w:r w:rsidR="002A1465">
        <w:rPr>
          <w:rStyle w:val="Strong"/>
          <w:rFonts w:asciiTheme="minorHAnsi" w:hAnsiTheme="minorHAnsi" w:cstheme="minorHAnsi"/>
          <w:b w:val="0"/>
        </w:rPr>
        <w:t>.</w:t>
      </w:r>
      <w:r w:rsidR="004456B2" w:rsidRPr="00007CA0">
        <w:rPr>
          <w:rStyle w:val="Strong"/>
          <w:rFonts w:asciiTheme="minorHAnsi" w:hAnsiTheme="minorHAnsi" w:cstheme="minorHAnsi"/>
          <w:b w:val="0"/>
        </w:rPr>
        <w:t xml:space="preserve"> (</w:t>
      </w:r>
      <w:hyperlink r:id="rId8" w:history="1">
        <w:r w:rsidR="004456B2" w:rsidRPr="00007CA0">
          <w:rPr>
            <w:rStyle w:val="Hyperlink"/>
            <w:rFonts w:asciiTheme="minorHAnsi" w:hAnsiTheme="minorHAnsi" w:cstheme="minorHAnsi"/>
          </w:rPr>
          <w:t>www.vittrin.com</w:t>
        </w:r>
      </w:hyperlink>
      <w:r w:rsidR="002A1465">
        <w:rPr>
          <w:rStyle w:val="Strong"/>
          <w:rFonts w:asciiTheme="minorHAnsi" w:hAnsiTheme="minorHAnsi" w:cstheme="minorHAnsi"/>
          <w:b w:val="0"/>
        </w:rPr>
        <w:t>)</w:t>
      </w:r>
    </w:p>
    <w:p w:rsidR="004456B2" w:rsidRPr="00007CA0" w:rsidRDefault="004456B2" w:rsidP="004456B2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</w:rPr>
      </w:pPr>
    </w:p>
    <w:p w:rsidR="004456B2" w:rsidRDefault="004456B2" w:rsidP="004456B2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</w:rPr>
      </w:pPr>
      <w:r w:rsidRPr="00007CA0">
        <w:rPr>
          <w:rStyle w:val="Strong"/>
          <w:rFonts w:asciiTheme="minorHAnsi" w:hAnsiTheme="minorHAnsi" w:cstheme="minorHAnsi"/>
          <w:b w:val="0"/>
        </w:rPr>
        <w:t>Vitamin, kullanıcılarını ve potansiyel kullanıcılarını Vitamin’deki yeniliklerden haberdar etme ve marka değerini güçlendirme amaçlı reklam kampanyasında ise bu kez gerçek kişilerin tanıklığına başvurmayı tercih etti.</w:t>
      </w:r>
      <w:r w:rsidR="00F50875">
        <w:rPr>
          <w:rStyle w:val="Strong"/>
          <w:rFonts w:asciiTheme="minorHAnsi" w:hAnsiTheme="minorHAnsi" w:cstheme="minorHAnsi"/>
          <w:b w:val="0"/>
        </w:rPr>
        <w:t xml:space="preserve"> Markanın yöneticileri, </w:t>
      </w:r>
      <w:r w:rsidR="002A1465">
        <w:rPr>
          <w:rStyle w:val="Strong"/>
          <w:rFonts w:asciiTheme="minorHAnsi" w:hAnsiTheme="minorHAnsi" w:cstheme="minorHAnsi"/>
          <w:b w:val="0"/>
        </w:rPr>
        <w:t xml:space="preserve">ürün geliştirmenin her aşamasında öğrenci ve öğretmenlerle çok yakın çalışıp, Vitamin’e yön verirken kullanıcı deneyimlerinden fazlası ile yararlandıklarını, </w:t>
      </w:r>
      <w:r w:rsidR="00F50875">
        <w:rPr>
          <w:rStyle w:val="Strong"/>
          <w:rFonts w:asciiTheme="minorHAnsi" w:hAnsiTheme="minorHAnsi" w:cstheme="minorHAnsi"/>
          <w:b w:val="0"/>
        </w:rPr>
        <w:t xml:space="preserve">bu </w:t>
      </w:r>
      <w:r w:rsidR="002A1465">
        <w:rPr>
          <w:rStyle w:val="Strong"/>
          <w:rFonts w:asciiTheme="minorHAnsi" w:hAnsiTheme="minorHAnsi" w:cstheme="minorHAnsi"/>
          <w:b w:val="0"/>
        </w:rPr>
        <w:t xml:space="preserve">reklam </w:t>
      </w:r>
      <w:r w:rsidR="00F50875">
        <w:rPr>
          <w:rStyle w:val="Strong"/>
          <w:rFonts w:asciiTheme="minorHAnsi" w:hAnsiTheme="minorHAnsi" w:cstheme="minorHAnsi"/>
          <w:b w:val="0"/>
        </w:rPr>
        <w:t>fikr</w:t>
      </w:r>
      <w:r w:rsidR="002A1465">
        <w:rPr>
          <w:rStyle w:val="Strong"/>
          <w:rFonts w:asciiTheme="minorHAnsi" w:hAnsiTheme="minorHAnsi" w:cstheme="minorHAnsi"/>
          <w:b w:val="0"/>
        </w:rPr>
        <w:t xml:space="preserve">ine ise </w:t>
      </w:r>
      <w:r w:rsidR="00F50875">
        <w:rPr>
          <w:rStyle w:val="Strong"/>
          <w:rFonts w:asciiTheme="minorHAnsi" w:hAnsiTheme="minorHAnsi" w:cstheme="minorHAnsi"/>
          <w:b w:val="0"/>
        </w:rPr>
        <w:t>Vitamin’e her gün gelen yüzlerce kullanıcı yorumunun ilham verdiği</w:t>
      </w:r>
      <w:r w:rsidR="002A1465">
        <w:rPr>
          <w:rStyle w:val="Strong"/>
          <w:rFonts w:asciiTheme="minorHAnsi" w:hAnsiTheme="minorHAnsi" w:cstheme="minorHAnsi"/>
          <w:b w:val="0"/>
        </w:rPr>
        <w:t>ni ifade ettiler.</w:t>
      </w:r>
    </w:p>
    <w:p w:rsidR="002A1465" w:rsidRDefault="002A1465" w:rsidP="004456B2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</w:rPr>
      </w:pPr>
    </w:p>
    <w:p w:rsidR="002A1465" w:rsidRPr="002A1465" w:rsidRDefault="002A1465" w:rsidP="004456B2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</w:rPr>
      </w:pPr>
      <w:r w:rsidRPr="002A1465">
        <w:rPr>
          <w:rStyle w:val="Strong"/>
          <w:rFonts w:asciiTheme="minorHAnsi" w:hAnsiTheme="minorHAnsi" w:cstheme="minorHAnsi"/>
        </w:rPr>
        <w:t xml:space="preserve">Vitamin hakkındaki görüşlerini </w:t>
      </w:r>
      <w:r w:rsidR="006E65C8">
        <w:rPr>
          <w:rStyle w:val="Strong"/>
          <w:rFonts w:asciiTheme="minorHAnsi" w:hAnsiTheme="minorHAnsi" w:cstheme="minorHAnsi"/>
        </w:rPr>
        <w:t>TV</w:t>
      </w:r>
      <w:r w:rsidRPr="002A1465">
        <w:rPr>
          <w:rStyle w:val="Strong"/>
          <w:rFonts w:asciiTheme="minorHAnsi" w:hAnsiTheme="minorHAnsi" w:cstheme="minorHAnsi"/>
        </w:rPr>
        <w:t>’de de söyler misin?</w:t>
      </w:r>
    </w:p>
    <w:p w:rsidR="002A1465" w:rsidRPr="00007CA0" w:rsidRDefault="002A1465" w:rsidP="004456B2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</w:rPr>
      </w:pPr>
    </w:p>
    <w:p w:rsidR="004456B2" w:rsidRPr="00007CA0" w:rsidRDefault="004456B2" w:rsidP="004456B2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</w:rPr>
      </w:pPr>
      <w:r w:rsidRPr="00007CA0">
        <w:rPr>
          <w:rStyle w:val="Strong"/>
          <w:rFonts w:asciiTheme="minorHAnsi" w:hAnsiTheme="minorHAnsi" w:cstheme="minorHAnsi"/>
          <w:b w:val="0"/>
        </w:rPr>
        <w:t>Marka, kampanyanın k</w:t>
      </w:r>
      <w:r w:rsidR="005D1B2B">
        <w:rPr>
          <w:rStyle w:val="Strong"/>
          <w:rFonts w:asciiTheme="minorHAnsi" w:hAnsiTheme="minorHAnsi" w:cstheme="minorHAnsi"/>
          <w:b w:val="0"/>
        </w:rPr>
        <w:t>onseptine karar verdikten sonra, deneme çekimleri ve seçim</w:t>
      </w:r>
      <w:r w:rsidRPr="00007CA0">
        <w:rPr>
          <w:rStyle w:val="Strong"/>
          <w:rFonts w:asciiTheme="minorHAnsi" w:hAnsiTheme="minorHAnsi" w:cstheme="minorHAnsi"/>
          <w:b w:val="0"/>
        </w:rPr>
        <w:t xml:space="preserve"> sürecine gir</w:t>
      </w:r>
      <w:r w:rsidR="005D1B2B">
        <w:rPr>
          <w:rStyle w:val="Strong"/>
          <w:rFonts w:asciiTheme="minorHAnsi" w:hAnsiTheme="minorHAnsi" w:cstheme="minorHAnsi"/>
          <w:b w:val="0"/>
        </w:rPr>
        <w:t>il</w:t>
      </w:r>
      <w:r w:rsidRPr="00007CA0">
        <w:rPr>
          <w:rStyle w:val="Strong"/>
          <w:rFonts w:asciiTheme="minorHAnsi" w:hAnsiTheme="minorHAnsi" w:cstheme="minorHAnsi"/>
          <w:b w:val="0"/>
        </w:rPr>
        <w:t xml:space="preserve">di. </w:t>
      </w:r>
      <w:r w:rsidR="00E30904" w:rsidRPr="00007CA0">
        <w:rPr>
          <w:rStyle w:val="Strong"/>
          <w:rFonts w:asciiTheme="minorHAnsi" w:hAnsiTheme="minorHAnsi" w:cstheme="minorHAnsi"/>
          <w:b w:val="0"/>
        </w:rPr>
        <w:t xml:space="preserve">Vitamin’i neden tercih ettiklerine dair yöneltilen sorulara verdikleri samimi cevaplar, öğrencilerin </w:t>
      </w:r>
      <w:r w:rsidR="0013469B" w:rsidRPr="00007CA0">
        <w:rPr>
          <w:rStyle w:val="Strong"/>
          <w:rFonts w:asciiTheme="minorHAnsi" w:hAnsiTheme="minorHAnsi" w:cstheme="minorHAnsi"/>
          <w:b w:val="0"/>
        </w:rPr>
        <w:t xml:space="preserve">doğallığıyla birleşince </w:t>
      </w:r>
      <w:r w:rsidR="00727D43">
        <w:rPr>
          <w:rStyle w:val="Strong"/>
          <w:rFonts w:asciiTheme="minorHAnsi" w:hAnsiTheme="minorHAnsi" w:cstheme="minorHAnsi"/>
          <w:b w:val="0"/>
        </w:rPr>
        <w:t xml:space="preserve">20’şer </w:t>
      </w:r>
      <w:r w:rsidR="0013469B" w:rsidRPr="00007CA0">
        <w:rPr>
          <w:rStyle w:val="Strong"/>
          <w:rFonts w:asciiTheme="minorHAnsi" w:hAnsiTheme="minorHAnsi" w:cstheme="minorHAnsi"/>
          <w:b w:val="0"/>
        </w:rPr>
        <w:t>saniyeden oluşan 4 ayrı reklam filmi ve dijital mecra tanıtımları kısa sürede ortaya çıktı.</w:t>
      </w:r>
    </w:p>
    <w:p w:rsidR="0013469B" w:rsidRPr="00007CA0" w:rsidRDefault="0013469B" w:rsidP="004456B2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</w:rPr>
      </w:pPr>
    </w:p>
    <w:p w:rsidR="0013469B" w:rsidRPr="00007CA0" w:rsidRDefault="0013469B" w:rsidP="004456B2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</w:rPr>
      </w:pPr>
      <w:r w:rsidRPr="00007CA0">
        <w:rPr>
          <w:rStyle w:val="Strong"/>
          <w:rFonts w:asciiTheme="minorHAnsi" w:hAnsiTheme="minorHAnsi" w:cstheme="minorHAnsi"/>
          <w:b w:val="0"/>
        </w:rPr>
        <w:t xml:space="preserve">Reklamda rol alan öğrenciler, Vitamin’den kendilerine böyle bir teklif geldiğinde çok şaşırıp heyecanlandıklarını ancak kameraya kolay adapte olduklarını söylediler. </w:t>
      </w:r>
    </w:p>
    <w:p w:rsidR="0013469B" w:rsidRPr="00007CA0" w:rsidRDefault="0013469B" w:rsidP="004456B2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  <w:b w:val="0"/>
        </w:rPr>
      </w:pPr>
    </w:p>
    <w:p w:rsidR="006879AA" w:rsidRDefault="006879AA" w:rsidP="0013469B">
      <w:pPr>
        <w:jc w:val="both"/>
        <w:rPr>
          <w:rFonts w:asciiTheme="minorHAnsi" w:hAnsiTheme="minorHAnsi" w:cstheme="minorHAnsi"/>
        </w:rPr>
      </w:pPr>
    </w:p>
    <w:p w:rsidR="006879AA" w:rsidRDefault="006879AA" w:rsidP="0013469B">
      <w:pPr>
        <w:jc w:val="both"/>
        <w:rPr>
          <w:rFonts w:asciiTheme="minorHAnsi" w:hAnsiTheme="minorHAnsi" w:cstheme="minorHAnsi"/>
        </w:rPr>
      </w:pPr>
    </w:p>
    <w:p w:rsidR="006879AA" w:rsidRDefault="006879AA" w:rsidP="0013469B">
      <w:pPr>
        <w:jc w:val="both"/>
        <w:rPr>
          <w:rFonts w:asciiTheme="minorHAnsi" w:hAnsiTheme="minorHAnsi" w:cstheme="minorHAnsi"/>
        </w:rPr>
      </w:pPr>
    </w:p>
    <w:p w:rsidR="006879AA" w:rsidRDefault="006879AA" w:rsidP="0013469B">
      <w:pPr>
        <w:jc w:val="both"/>
        <w:rPr>
          <w:rFonts w:asciiTheme="minorHAnsi" w:hAnsiTheme="minorHAnsi" w:cstheme="minorHAnsi"/>
        </w:rPr>
      </w:pPr>
    </w:p>
    <w:p w:rsidR="00675D55" w:rsidRDefault="00675D55" w:rsidP="0013469B">
      <w:pPr>
        <w:jc w:val="both"/>
        <w:rPr>
          <w:rFonts w:asciiTheme="minorHAnsi" w:hAnsiTheme="minorHAnsi" w:cstheme="minorHAnsi"/>
        </w:rPr>
      </w:pPr>
    </w:p>
    <w:p w:rsidR="00675D55" w:rsidRDefault="00675D55" w:rsidP="0013469B">
      <w:pPr>
        <w:jc w:val="both"/>
        <w:rPr>
          <w:rFonts w:asciiTheme="minorHAnsi" w:hAnsiTheme="minorHAnsi" w:cstheme="minorHAnsi"/>
        </w:rPr>
      </w:pPr>
    </w:p>
    <w:p w:rsidR="002A1465" w:rsidRDefault="0013469B" w:rsidP="0013469B">
      <w:pPr>
        <w:jc w:val="both"/>
        <w:rPr>
          <w:rFonts w:asciiTheme="minorHAnsi" w:hAnsiTheme="minorHAnsi" w:cstheme="minorHAnsi"/>
        </w:rPr>
      </w:pPr>
      <w:r w:rsidRPr="00007CA0">
        <w:rPr>
          <w:rFonts w:asciiTheme="minorHAnsi" w:hAnsiTheme="minorHAnsi" w:cstheme="minorHAnsi"/>
        </w:rPr>
        <w:t xml:space="preserve">Türkiye’nin, ilköğretim ve lise MEB  müfredatına yönelik en zengin içerikli online eğitim destek hizmeti olan Vitamin’de ders içerikleri, etkileşimli alıştırmalar, sanal deneyler, 3D canlandırmalar, çalışma kağıtları ve sınıf etkinliklerinden oluşuyor. </w:t>
      </w:r>
    </w:p>
    <w:p w:rsidR="002A1465" w:rsidRDefault="002A1465" w:rsidP="0013469B">
      <w:pPr>
        <w:jc w:val="both"/>
        <w:rPr>
          <w:rFonts w:asciiTheme="minorHAnsi" w:hAnsiTheme="minorHAnsi" w:cstheme="minorHAnsi"/>
        </w:rPr>
      </w:pPr>
    </w:p>
    <w:p w:rsidR="0013469B" w:rsidRPr="00007CA0" w:rsidRDefault="00007CA0" w:rsidP="0013469B">
      <w:pPr>
        <w:jc w:val="both"/>
        <w:rPr>
          <w:rFonts w:asciiTheme="minorHAnsi" w:hAnsiTheme="minorHAnsi" w:cstheme="minorHAnsi"/>
        </w:rPr>
      </w:pPr>
      <w:r w:rsidRPr="00007CA0">
        <w:rPr>
          <w:rFonts w:asciiTheme="minorHAnsi" w:hAnsiTheme="minorHAnsi" w:cstheme="minorHAnsi"/>
        </w:rPr>
        <w:t>Kapsamlı konu anlatımları,</w:t>
      </w:r>
      <w:r w:rsidR="0013469B" w:rsidRPr="00007CA0">
        <w:rPr>
          <w:rFonts w:asciiTheme="minorHAnsi" w:hAnsiTheme="minorHAnsi" w:cstheme="minorHAnsi"/>
        </w:rPr>
        <w:t xml:space="preserve"> merkezi sınavların soru-cevap prensipleriyle uyumlu, gelişmiş ölçme değerlendirme yöntemleri ile hazırlanan, öğrencinin eksiklerini tespit edip gidermesine yönelik </w:t>
      </w:r>
      <w:r w:rsidRPr="00007CA0">
        <w:rPr>
          <w:rFonts w:asciiTheme="minorHAnsi" w:hAnsiTheme="minorHAnsi" w:cstheme="minorHAnsi"/>
        </w:rPr>
        <w:t>sınav</w:t>
      </w:r>
      <w:r w:rsidR="006E65C8">
        <w:rPr>
          <w:rFonts w:asciiTheme="minorHAnsi" w:hAnsiTheme="minorHAnsi" w:cstheme="minorHAnsi"/>
        </w:rPr>
        <w:t xml:space="preserve"> </w:t>
      </w:r>
      <w:r w:rsidRPr="00007CA0">
        <w:rPr>
          <w:rFonts w:asciiTheme="minorHAnsi" w:hAnsiTheme="minorHAnsi" w:cstheme="minorHAnsi"/>
        </w:rPr>
        <w:t xml:space="preserve">uygulamaları, özgün eğitsel oyunlar ve zengin çeşitlilikte İngilizce öğrenme programları, öğrencilerin zevkle çalışıp, anlamlandırarak öğrenmesine yardımcı oluyor. </w:t>
      </w:r>
    </w:p>
    <w:p w:rsidR="0013469B" w:rsidRPr="00007CA0" w:rsidRDefault="0013469B" w:rsidP="004456B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C3215E" w:rsidRPr="00007CA0" w:rsidRDefault="00C3215E" w:rsidP="00C3215E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</w:rPr>
      </w:pPr>
      <w:r w:rsidRPr="00007CA0">
        <w:rPr>
          <w:rStyle w:val="Strong"/>
          <w:rFonts w:asciiTheme="minorHAnsi" w:hAnsiTheme="minorHAnsi" w:cstheme="minorHAnsi"/>
          <w:b w:val="0"/>
        </w:rPr>
        <w:t xml:space="preserve">Vitaminegitim.com </w:t>
      </w:r>
      <w:r w:rsidR="00007CA0" w:rsidRPr="00007CA0">
        <w:rPr>
          <w:rStyle w:val="Strong"/>
          <w:rFonts w:asciiTheme="minorHAnsi" w:hAnsiTheme="minorHAnsi" w:cstheme="minorHAnsi"/>
          <w:b w:val="0"/>
        </w:rPr>
        <w:t xml:space="preserve">aracılığı ile </w:t>
      </w:r>
      <w:r w:rsidRPr="00007CA0">
        <w:rPr>
          <w:rStyle w:val="Strong"/>
          <w:rFonts w:asciiTheme="minorHAnsi" w:hAnsiTheme="minorHAnsi" w:cstheme="minorHAnsi"/>
          <w:b w:val="0"/>
        </w:rPr>
        <w:t>sadece Vitamin uygulamalarına değil,</w:t>
      </w:r>
      <w:r w:rsidRPr="00007CA0">
        <w:rPr>
          <w:rStyle w:val="Strong"/>
          <w:rFonts w:asciiTheme="minorHAnsi" w:hAnsiTheme="minorHAnsi" w:cstheme="minorHAnsi"/>
        </w:rPr>
        <w:t xml:space="preserve"> </w:t>
      </w:r>
      <w:r w:rsidRPr="00007CA0">
        <w:rPr>
          <w:rStyle w:val="Strong"/>
          <w:rFonts w:asciiTheme="minorHAnsi" w:hAnsiTheme="minorHAnsi" w:cstheme="minorHAnsi"/>
          <w:b w:val="0"/>
        </w:rPr>
        <w:t xml:space="preserve">eğitim alanında kalitesini kanıtlamış markaların </w:t>
      </w:r>
      <w:r w:rsidR="00007CA0" w:rsidRPr="00007CA0">
        <w:rPr>
          <w:rStyle w:val="Strong"/>
          <w:rFonts w:asciiTheme="minorHAnsi" w:hAnsiTheme="minorHAnsi" w:cstheme="minorHAnsi"/>
          <w:b w:val="0"/>
        </w:rPr>
        <w:t xml:space="preserve">eğitsel </w:t>
      </w:r>
      <w:r w:rsidRPr="00007CA0">
        <w:rPr>
          <w:rStyle w:val="Strong"/>
          <w:rFonts w:asciiTheme="minorHAnsi" w:hAnsiTheme="minorHAnsi" w:cstheme="minorHAnsi"/>
          <w:b w:val="0"/>
        </w:rPr>
        <w:t>içeriklerine de Vitamin referansıyla ulaşılabil</w:t>
      </w:r>
      <w:r w:rsidR="00007CA0" w:rsidRPr="00007CA0">
        <w:rPr>
          <w:rStyle w:val="Strong"/>
          <w:rFonts w:asciiTheme="minorHAnsi" w:hAnsiTheme="minorHAnsi" w:cstheme="minorHAnsi"/>
          <w:b w:val="0"/>
        </w:rPr>
        <w:t xml:space="preserve">iyor. </w:t>
      </w:r>
    </w:p>
    <w:p w:rsidR="00007CA0" w:rsidRPr="00007CA0" w:rsidRDefault="00007CA0" w:rsidP="00C3215E">
      <w:pPr>
        <w:jc w:val="both"/>
        <w:outlineLvl w:val="3"/>
        <w:rPr>
          <w:rFonts w:asciiTheme="minorHAnsi" w:hAnsiTheme="minorHAnsi" w:cstheme="minorHAnsi"/>
          <w:bCs/>
        </w:rPr>
      </w:pPr>
    </w:p>
    <w:p w:rsidR="00C3215E" w:rsidRPr="00007CA0" w:rsidRDefault="00C3215E" w:rsidP="00C3215E">
      <w:pPr>
        <w:jc w:val="both"/>
        <w:outlineLvl w:val="3"/>
        <w:rPr>
          <w:rFonts w:asciiTheme="minorHAnsi" w:hAnsiTheme="minorHAnsi" w:cstheme="minorHAnsi"/>
          <w:b/>
          <w:bCs/>
          <w:color w:val="000000"/>
        </w:rPr>
      </w:pPr>
      <w:r w:rsidRPr="00007CA0">
        <w:rPr>
          <w:rFonts w:asciiTheme="minorHAnsi" w:hAnsiTheme="minorHAnsi" w:cstheme="minorHAnsi"/>
          <w:bCs/>
        </w:rPr>
        <w:t xml:space="preserve">Vitamin’le öğrencilerin düzenli çalışabilmeleri, çok özel sınav sistemini deneyimleyebilmeleri ve Vitamin Puanları, Başarı Armaları kazanarak zevkle öğrenebilmeleri için </w:t>
      </w:r>
      <w:hyperlink r:id="rId9" w:history="1">
        <w:r w:rsidR="003077DA" w:rsidRPr="00E31364">
          <w:rPr>
            <w:rStyle w:val="Hyperlink"/>
            <w:rFonts w:asciiTheme="minorHAnsi" w:hAnsiTheme="minorHAnsi" w:cstheme="minorHAnsi"/>
            <w:bCs/>
          </w:rPr>
          <w:t>www.vitaminegitim.com</w:t>
        </w:r>
      </w:hyperlink>
      <w:r w:rsidR="003077DA">
        <w:rPr>
          <w:rFonts w:asciiTheme="minorHAnsi" w:hAnsiTheme="minorHAnsi" w:cstheme="minorHAnsi"/>
          <w:bCs/>
        </w:rPr>
        <w:t xml:space="preserve">’a </w:t>
      </w:r>
      <w:r w:rsidRPr="00007CA0">
        <w:rPr>
          <w:rFonts w:asciiTheme="minorHAnsi" w:hAnsiTheme="minorHAnsi" w:cstheme="minorHAnsi"/>
          <w:bCs/>
        </w:rPr>
        <w:t xml:space="preserve">kısa bir kayıt işlemi yeterli. </w:t>
      </w:r>
    </w:p>
    <w:p w:rsidR="00C3215E" w:rsidRPr="00007CA0" w:rsidRDefault="00C3215E" w:rsidP="00C3215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sectPr w:rsidR="00C3215E" w:rsidRPr="00007CA0" w:rsidSect="0027226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E7" w:rsidRDefault="00995CE7" w:rsidP="00691754">
      <w:r>
        <w:separator/>
      </w:r>
    </w:p>
  </w:endnote>
  <w:endnote w:type="continuationSeparator" w:id="0">
    <w:p w:rsidR="00995CE7" w:rsidRDefault="00995CE7" w:rsidP="0069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5F" w:rsidRDefault="006E65C8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-205740</wp:posOffset>
          </wp:positionV>
          <wp:extent cx="7581265" cy="813435"/>
          <wp:effectExtent l="19050" t="0" r="635" b="0"/>
          <wp:wrapNone/>
          <wp:docPr id="1" name="Picture 1" descr="SEBIT Antetli 2008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BIT Antetli 2008 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E7" w:rsidRDefault="00995CE7" w:rsidP="00691754">
      <w:r>
        <w:separator/>
      </w:r>
    </w:p>
  </w:footnote>
  <w:footnote w:type="continuationSeparator" w:id="0">
    <w:p w:rsidR="00995CE7" w:rsidRDefault="00995CE7" w:rsidP="00691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5F" w:rsidRDefault="006E65C8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4514850</wp:posOffset>
          </wp:positionH>
          <wp:positionV relativeFrom="paragraph">
            <wp:posOffset>217170</wp:posOffset>
          </wp:positionV>
          <wp:extent cx="1733550" cy="470535"/>
          <wp:effectExtent l="0" t="0" r="0" b="0"/>
          <wp:wrapNone/>
          <wp:docPr id="3" name="Picture 3" descr="VITAMIN_so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TAMIN_son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-287655</wp:posOffset>
          </wp:positionV>
          <wp:extent cx="1876425" cy="938213"/>
          <wp:effectExtent l="0" t="0" r="0" b="0"/>
          <wp:wrapNone/>
          <wp:docPr id="2" name="Picture 2" descr="Sebit Logo for Print 2006 Antet p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bit Logo for Print 2006 Antet pat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459" cy="942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15E"/>
    <w:rsid w:val="00007CA0"/>
    <w:rsid w:val="000423B3"/>
    <w:rsid w:val="0013469B"/>
    <w:rsid w:val="001A7E96"/>
    <w:rsid w:val="001F730C"/>
    <w:rsid w:val="00266077"/>
    <w:rsid w:val="002A1465"/>
    <w:rsid w:val="003077DA"/>
    <w:rsid w:val="004456B2"/>
    <w:rsid w:val="005D1B2B"/>
    <w:rsid w:val="00675D55"/>
    <w:rsid w:val="006879AA"/>
    <w:rsid w:val="00691754"/>
    <w:rsid w:val="006E65C8"/>
    <w:rsid w:val="00727D43"/>
    <w:rsid w:val="007B6935"/>
    <w:rsid w:val="00901261"/>
    <w:rsid w:val="00995CE7"/>
    <w:rsid w:val="009F689E"/>
    <w:rsid w:val="00A430E2"/>
    <w:rsid w:val="00AC16E4"/>
    <w:rsid w:val="00B02232"/>
    <w:rsid w:val="00C3215E"/>
    <w:rsid w:val="00C85F28"/>
    <w:rsid w:val="00D54770"/>
    <w:rsid w:val="00D94E15"/>
    <w:rsid w:val="00E30904"/>
    <w:rsid w:val="00EC6A46"/>
    <w:rsid w:val="00F5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32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Header">
    <w:name w:val="header"/>
    <w:basedOn w:val="Normal"/>
    <w:link w:val="HeaderChar"/>
    <w:rsid w:val="00C321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3215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C321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3215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C321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215E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C321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trin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itaminegitim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aminegitim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itaminegiti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gonca_canan</dc:creator>
  <cp:lastModifiedBy>seden_kozan</cp:lastModifiedBy>
  <cp:revision>13</cp:revision>
  <dcterms:created xsi:type="dcterms:W3CDTF">2012-10-09T11:53:00Z</dcterms:created>
  <dcterms:modified xsi:type="dcterms:W3CDTF">2015-05-13T13:55:00Z</dcterms:modified>
</cp:coreProperties>
</file>